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3B60" w14:textId="77777777" w:rsidR="00CC5E7B" w:rsidRDefault="00000000">
      <w:pPr>
        <w:autoSpaceDE w:val="0"/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高雄市</w:t>
      </w:r>
      <w:proofErr w:type="gramStart"/>
      <w:r>
        <w:rPr>
          <w:rFonts w:ascii="標楷體" w:eastAsia="標楷體" w:hAnsi="標楷體" w:cs="標楷體"/>
          <w:b/>
          <w:sz w:val="32"/>
          <w:szCs w:val="32"/>
          <w:lang w:val="zh-TW"/>
        </w:rPr>
        <w:t>114</w:t>
      </w:r>
      <w:proofErr w:type="gramEnd"/>
      <w:r>
        <w:rPr>
          <w:rFonts w:ascii="標楷體" w:eastAsia="標楷體" w:hAnsi="標楷體" w:cs="標楷體"/>
          <w:b/>
          <w:sz w:val="32"/>
          <w:szCs w:val="32"/>
          <w:lang w:val="zh-TW"/>
        </w:rPr>
        <w:t>年度「友善校園」學生事務與輔導工作</w:t>
      </w:r>
    </w:p>
    <w:p w14:paraId="4562AA84" w14:textId="77777777" w:rsidR="00CC5E7B" w:rsidRDefault="00000000">
      <w:pPr>
        <w:autoSpaceDE w:val="0"/>
        <w:spacing w:after="120"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國民中小學人權教育宣導學生學藝競賽暨世界人權日活動實施計畫</w:t>
      </w:r>
    </w:p>
    <w:p w14:paraId="75345F38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依據：教育部「友善校園」學生事務與輔導工作計畫。</w:t>
      </w:r>
    </w:p>
    <w:p w14:paraId="7535DC4E" w14:textId="77777777" w:rsidR="00CC5E7B" w:rsidRDefault="00000000">
      <w:pPr>
        <w:numPr>
          <w:ilvl w:val="0"/>
          <w:numId w:val="1"/>
        </w:numPr>
        <w:spacing w:line="480" w:lineRule="exact"/>
        <w:ind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目的：將世界人權宣言各條文精神及意涵，透過人權教育海報和漫畫的</w:t>
      </w:r>
    </w:p>
    <w:p w14:paraId="2E518B02" w14:textId="77777777" w:rsidR="00CC5E7B" w:rsidRDefault="00000000">
      <w:pPr>
        <w:spacing w:line="480" w:lineRule="exact"/>
        <w:ind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創作競賽歷程，落實學校人權教育，激發學生對人權議題的關懷與行動，及增進學生公民行動能力。</w:t>
      </w:r>
    </w:p>
    <w:p w14:paraId="094E8A25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辦理單位：</w:t>
      </w:r>
    </w:p>
    <w:p w14:paraId="25166CAF" w14:textId="77777777" w:rsidR="00CC5E7B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指導單位：教育部</w:t>
      </w:r>
    </w:p>
    <w:p w14:paraId="685434BD" w14:textId="77777777" w:rsidR="00CC5E7B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主辦單位：高雄市政府教育局</w:t>
      </w:r>
    </w:p>
    <w:p w14:paraId="01781539" w14:textId="77777777" w:rsidR="00CC5E7B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Hlk151200166"/>
      <w:r>
        <w:rPr>
          <w:rFonts w:ascii="標楷體" w:eastAsia="標楷體" w:hAnsi="標楷體"/>
          <w:sz w:val="28"/>
          <w:szCs w:val="28"/>
        </w:rPr>
        <w:t>承辦</w:t>
      </w:r>
      <w:bookmarkEnd w:id="0"/>
      <w:r>
        <w:rPr>
          <w:rFonts w:ascii="標楷體" w:eastAsia="標楷體" w:hAnsi="標楷體"/>
          <w:sz w:val="28"/>
          <w:szCs w:val="28"/>
        </w:rPr>
        <w:t>單位：高雄市立桂林國小</w:t>
      </w:r>
    </w:p>
    <w:p w14:paraId="76D2E805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比賽項目：</w:t>
      </w:r>
    </w:p>
    <w:p w14:paraId="141C107D" w14:textId="77777777" w:rsidR="00CC5E7B" w:rsidRDefault="00000000">
      <w:pPr>
        <w:spacing w:line="440" w:lineRule="exact"/>
        <w:ind w:left="-2" w:firstLine="5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)海報創作      (二)四格漫畫     </w:t>
      </w:r>
    </w:p>
    <w:p w14:paraId="13B1566B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比賽主題：依據國際青少年人權 30 條指標（附件 1），擇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指標進行創作（建議各校列入暑假作業）</w:t>
      </w:r>
    </w:p>
    <w:p w14:paraId="154CF388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比賽規範：</w:t>
      </w:r>
    </w:p>
    <w:p w14:paraId="442765C6" w14:textId="77777777" w:rsidR="00CC5E7B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海報創作</w:t>
      </w:r>
    </w:p>
    <w:p w14:paraId="36782DB4" w14:textId="77777777" w:rsidR="00CC5E7B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比賽組別：國小低、中、高年級、國中組。</w:t>
      </w:r>
    </w:p>
    <w:p w14:paraId="3B7E24E3" w14:textId="77777777" w:rsidR="00CC5E7B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參加對象：本市國小及國中學生。</w:t>
      </w:r>
    </w:p>
    <w:p w14:paraId="7159F1C7" w14:textId="77777777" w:rsidR="00CC5E7B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作品規格：畫紙大小為四開規格。</w:t>
      </w:r>
    </w:p>
    <w:p w14:paraId="229D4CEA" w14:textId="77777777" w:rsidR="00CC5E7B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四格漫畫</w:t>
      </w:r>
    </w:p>
    <w:p w14:paraId="079C7CF6" w14:textId="77777777" w:rsidR="00CC5E7B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bookmarkStart w:id="1" w:name="_Hlk151397938"/>
      <w:r>
        <w:rPr>
          <w:rFonts w:ascii="標楷體" w:eastAsia="標楷體" w:hAnsi="標楷體"/>
          <w:sz w:val="28"/>
          <w:szCs w:val="28"/>
        </w:rPr>
        <w:t>比賽組別：國小低、中、高年級、國中組。</w:t>
      </w:r>
    </w:p>
    <w:p w14:paraId="19729594" w14:textId="77777777" w:rsidR="00CC5E7B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參加對象：本市國小及國中學生。</w:t>
      </w:r>
    </w:p>
    <w:p w14:paraId="5BE108AF" w14:textId="77777777" w:rsidR="00CC5E7B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作品規格：畫紙大小為四開規格。</w:t>
      </w:r>
    </w:p>
    <w:bookmarkEnd w:id="1"/>
    <w:p w14:paraId="63170B12" w14:textId="77777777" w:rsidR="00CC5E7B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參賽送件資料及說明：</w:t>
      </w:r>
    </w:p>
    <w:p w14:paraId="0610A828" w14:textId="77777777" w:rsidR="00CC5E7B" w:rsidRDefault="00000000">
      <w:pPr>
        <w:numPr>
          <w:ilvl w:val="0"/>
          <w:numId w:val="6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送件單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：</w:t>
      </w:r>
      <w:proofErr w:type="gramStart"/>
      <w:r>
        <w:rPr>
          <w:rFonts w:ascii="標楷體" w:eastAsia="標楷體" w:hAnsi="標楷體"/>
          <w:sz w:val="28"/>
          <w:szCs w:val="28"/>
        </w:rPr>
        <w:t>實貼於</w:t>
      </w:r>
      <w:proofErr w:type="gramEnd"/>
      <w:r>
        <w:rPr>
          <w:rFonts w:ascii="標楷體" w:eastAsia="標楷體" w:hAnsi="標楷體"/>
          <w:sz w:val="28"/>
          <w:szCs w:val="28"/>
        </w:rPr>
        <w:t>作品右下方，格式附件2。</w:t>
      </w:r>
    </w:p>
    <w:p w14:paraId="480FA840" w14:textId="77777777" w:rsidR="00CC5E7B" w:rsidRDefault="00000000">
      <w:pPr>
        <w:numPr>
          <w:ilvl w:val="0"/>
          <w:numId w:val="6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作品授權書：浮貼於作品</w:t>
      </w:r>
      <w:proofErr w:type="gramStart"/>
      <w:r>
        <w:rPr>
          <w:rFonts w:ascii="標楷體" w:eastAsia="標楷體" w:hAnsi="標楷體"/>
          <w:sz w:val="28"/>
          <w:szCs w:val="28"/>
        </w:rPr>
        <w:t>背面，</w:t>
      </w:r>
      <w:proofErr w:type="gramEnd"/>
      <w:r>
        <w:rPr>
          <w:rFonts w:ascii="標楷體" w:eastAsia="標楷體" w:hAnsi="標楷體"/>
          <w:sz w:val="28"/>
          <w:szCs w:val="28"/>
        </w:rPr>
        <w:t>格式附件3。</w:t>
      </w:r>
    </w:p>
    <w:p w14:paraId="1BB66F0D" w14:textId="77777777" w:rsidR="00CC5E7B" w:rsidRDefault="00000000">
      <w:pPr>
        <w:numPr>
          <w:ilvl w:val="0"/>
          <w:numId w:val="6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參賽資料電子檔：如公文電子附件excel檔,以e-mail傳送至klps2@apps.klps.kh.edu.tw。</w:t>
      </w:r>
    </w:p>
    <w:p w14:paraId="40CF0A5B" w14:textId="77777777" w:rsidR="00CC5E7B" w:rsidRDefault="00000000">
      <w:pPr>
        <w:numPr>
          <w:ilvl w:val="0"/>
          <w:numId w:val="6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送件資料不齊全者，不列入評分。</w:t>
      </w:r>
    </w:p>
    <w:p w14:paraId="61CD2D95" w14:textId="77777777" w:rsidR="00CC5E7B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作品送件方式及說明：</w:t>
      </w:r>
    </w:p>
    <w:p w14:paraId="175A95E2" w14:textId="77777777" w:rsidR="00CC5E7B" w:rsidRDefault="00000000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原市學校建議公文交換。</w:t>
      </w:r>
    </w:p>
    <w:p w14:paraId="0934B009" w14:textId="77777777" w:rsidR="00CC5E7B" w:rsidRDefault="00000000">
      <w:pPr>
        <w:numPr>
          <w:ilvl w:val="0"/>
          <w:numId w:val="7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>原縣學校建議郵寄：</w:t>
      </w:r>
      <w:bookmarkStart w:id="2" w:name="_Hlk151195811"/>
      <w:r>
        <w:rPr>
          <w:rFonts w:ascii="標楷體" w:eastAsia="標楷體" w:hAnsi="標楷體"/>
          <w:color w:val="000000"/>
          <w:sz w:val="28"/>
          <w:szCs w:val="28"/>
        </w:rPr>
        <w:t>請寄至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高雄市小港區桂陽路390號，桂林國小學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b/>
          <w:bCs/>
          <w:color w:val="000000"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</w:rPr>
        <w:t>活動組收</w:t>
      </w:r>
      <w:bookmarkEnd w:id="2"/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551EDD6" w14:textId="77777777" w:rsidR="00CC5E7B" w:rsidRDefault="00000000">
      <w:pPr>
        <w:numPr>
          <w:ilvl w:val="0"/>
          <w:numId w:val="7"/>
        </w:numPr>
        <w:spacing w:line="44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為保護作品完整性，郵寄及公文交換時請將作品包裝好，並務必留意作品不可折疊。</w:t>
      </w:r>
    </w:p>
    <w:p w14:paraId="731DF6CB" w14:textId="77777777" w:rsidR="00CC5E7B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獎勵：</w:t>
      </w:r>
    </w:p>
    <w:p w14:paraId="5F91B198" w14:textId="77777777" w:rsidR="00CC5E7B" w:rsidRDefault="00000000">
      <w:pPr>
        <w:numPr>
          <w:ilvl w:val="0"/>
          <w:numId w:val="8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各組分別擇優錄取</w:t>
      </w:r>
      <w:r>
        <w:rPr>
          <w:rFonts w:ascii="標楷體" w:eastAsia="標楷體" w:hAnsi="標楷體"/>
          <w:b/>
          <w:bCs/>
          <w:sz w:val="28"/>
          <w:szCs w:val="28"/>
        </w:rPr>
        <w:t>特優</w:t>
      </w:r>
      <w:r>
        <w:rPr>
          <w:rFonts w:ascii="標楷體" w:eastAsia="標楷體" w:hAnsi="標楷體"/>
          <w:sz w:val="28"/>
          <w:szCs w:val="28"/>
        </w:rPr>
        <w:t>獎5名、佳作獎10名，獲獎名額得視參加人數及作品酌予增減。</w:t>
      </w:r>
    </w:p>
    <w:p w14:paraId="73570B21" w14:textId="77777777" w:rsidR="00CC5E7B" w:rsidRDefault="00000000">
      <w:pPr>
        <w:numPr>
          <w:ilvl w:val="0"/>
          <w:numId w:val="8"/>
        </w:numPr>
        <w:spacing w:line="440" w:lineRule="exact"/>
      </w:pPr>
      <w:r>
        <w:rPr>
          <w:rFonts w:ascii="標楷體" w:eastAsia="標楷體" w:hAnsi="標楷體"/>
          <w:b/>
          <w:bCs/>
          <w:sz w:val="28"/>
          <w:szCs w:val="28"/>
        </w:rPr>
        <w:t>特優</w:t>
      </w:r>
      <w:r>
        <w:rPr>
          <w:rFonts w:ascii="標楷體" w:eastAsia="標楷體" w:hAnsi="標楷體"/>
          <w:sz w:val="28"/>
          <w:szCs w:val="28"/>
        </w:rPr>
        <w:t>獎指導教師1</w:t>
      </w:r>
      <w:proofErr w:type="gramStart"/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b/>
          <w:bCs/>
          <w:sz w:val="28"/>
          <w:szCs w:val="28"/>
        </w:rPr>
        <w:t>敘嘉獎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一次</w:t>
      </w:r>
      <w:r>
        <w:rPr>
          <w:rFonts w:ascii="標楷體" w:eastAsia="標楷體" w:hAnsi="標楷體"/>
          <w:sz w:val="28"/>
          <w:szCs w:val="28"/>
        </w:rPr>
        <w:t>。</w:t>
      </w:r>
    </w:p>
    <w:p w14:paraId="6D52D4F1" w14:textId="77777777" w:rsidR="00CC5E7B" w:rsidRDefault="00000000">
      <w:pPr>
        <w:numPr>
          <w:ilvl w:val="0"/>
          <w:numId w:val="1"/>
        </w:numPr>
        <w:spacing w:line="480" w:lineRule="exact"/>
      </w:pPr>
      <w:r>
        <w:rPr>
          <w:rFonts w:ascii="標楷體" w:eastAsia="標楷體" w:hAnsi="標楷體"/>
          <w:sz w:val="28"/>
          <w:szCs w:val="28"/>
        </w:rPr>
        <w:t>送件日期：114年10月1日（星期三）至10月15日（星期三）。</w:t>
      </w:r>
    </w:p>
    <w:p w14:paraId="1DC00761" w14:textId="77777777" w:rsidR="00CC5E7B" w:rsidRDefault="00000000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送件地點：桂林國小學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處。</w:t>
      </w:r>
    </w:p>
    <w:p w14:paraId="6AE7E861" w14:textId="77777777" w:rsidR="00CC5E7B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頒獎活動(暫定)：</w:t>
      </w:r>
    </w:p>
    <w:p w14:paraId="5DCAD0C4" w14:textId="77777777" w:rsidR="00CC5E7B" w:rsidRDefault="00000000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授獎學生：海報創作暨四格漫畫創作競賽優選作者共40名。</w:t>
      </w:r>
    </w:p>
    <w:p w14:paraId="48B7CF09" w14:textId="77777777" w:rsidR="00CC5E7B" w:rsidRDefault="00000000">
      <w:pPr>
        <w:numPr>
          <w:ilvl w:val="0"/>
          <w:numId w:val="9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頒獎時間：114年12月10日(星期三)上午09:20</w:t>
      </w:r>
    </w:p>
    <w:p w14:paraId="4E8E7252" w14:textId="77777777" w:rsidR="00CC5E7B" w:rsidRDefault="00000000">
      <w:pPr>
        <w:spacing w:line="440" w:lineRule="exact"/>
        <w:ind w:left="13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(優選受獎學生集合時間請提早至8:45報到完畢)。</w:t>
      </w:r>
    </w:p>
    <w:p w14:paraId="49C49CC3" w14:textId="77777777" w:rsidR="00CC5E7B" w:rsidRDefault="00000000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頒獎地點：高雄市小港區桂林國小五樓禮堂或B1人權藝廊。</w:t>
      </w:r>
    </w:p>
    <w:p w14:paraId="16BED10A" w14:textId="77777777" w:rsidR="00CC5E7B" w:rsidRDefault="00000000">
      <w:pPr>
        <w:numPr>
          <w:ilvl w:val="0"/>
          <w:numId w:val="1"/>
        </w:numPr>
        <w:spacing w:line="480" w:lineRule="exact"/>
      </w:pPr>
      <w:r>
        <w:rPr>
          <w:rFonts w:ascii="標楷體" w:eastAsia="標楷體" w:hAnsi="標楷體"/>
          <w:sz w:val="28"/>
          <w:szCs w:val="28"/>
        </w:rPr>
        <w:t>作品領回時間：得獎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件。其餘欲自行領回者可自114年12月15日（星期一）至114年12月19日（星期五）至桂林國小學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處領取(領取前1-2天請務必打電話聯絡活動組何老師7910766轉722，以協助提早</w:t>
      </w:r>
      <w:proofErr w:type="gramStart"/>
      <w:r>
        <w:rPr>
          <w:rFonts w:ascii="標楷體" w:eastAsia="標楷體" w:hAnsi="標楷體"/>
          <w:sz w:val="28"/>
          <w:szCs w:val="28"/>
        </w:rPr>
        <w:t>彙整貴校</w:t>
      </w:r>
      <w:proofErr w:type="gramEnd"/>
      <w:r>
        <w:rPr>
          <w:rFonts w:ascii="標楷體" w:eastAsia="標楷體" w:hAnsi="標楷體"/>
          <w:sz w:val="28"/>
          <w:szCs w:val="28"/>
        </w:rPr>
        <w:t>作品)。</w:t>
      </w:r>
    </w:p>
    <w:p w14:paraId="31662B33" w14:textId="77777777" w:rsidR="00CC5E7B" w:rsidRDefault="00000000">
      <w:pPr>
        <w:numPr>
          <w:ilvl w:val="0"/>
          <w:numId w:val="1"/>
        </w:numPr>
        <w:tabs>
          <w:tab w:val="left" w:pos="-9949"/>
          <w:tab w:val="left" w:pos="-9229"/>
          <w:tab w:val="left" w:pos="-8367"/>
          <w:tab w:val="left" w:pos="-7789"/>
          <w:tab w:val="left" w:pos="-6927"/>
          <w:tab w:val="left" w:pos="-6349"/>
          <w:tab w:val="left" w:pos="-5487"/>
          <w:tab w:val="left" w:pos="-4767"/>
          <w:tab w:val="left" w:pos="-418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活動經費：由本市教育局及教育部專款補助，如經費概算表。</w:t>
      </w:r>
    </w:p>
    <w:p w14:paraId="379410B4" w14:textId="77777777" w:rsidR="00CC5E7B" w:rsidRDefault="00000000">
      <w:pPr>
        <w:numPr>
          <w:ilvl w:val="0"/>
          <w:numId w:val="1"/>
        </w:numPr>
        <w:tabs>
          <w:tab w:val="left" w:pos="-9949"/>
          <w:tab w:val="left" w:pos="-9229"/>
          <w:tab w:val="left" w:pos="-8367"/>
          <w:tab w:val="left" w:pos="-7789"/>
          <w:tab w:val="left" w:pos="-6927"/>
          <w:tab w:val="left" w:pos="-6349"/>
          <w:tab w:val="left" w:pos="-5487"/>
          <w:tab w:val="left" w:pos="-4767"/>
          <w:tab w:val="left" w:pos="-418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附則：</w:t>
      </w:r>
    </w:p>
    <w:p w14:paraId="4651A6AD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各參賽組別(低、中、高年級、國中組)請託各校至少報名1件。</w:t>
      </w:r>
    </w:p>
    <w:p w14:paraId="45741A28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各項參賽作品請先在校內公開發表，再於規定時間內送件，以達擴大推廣之效。</w:t>
      </w:r>
    </w:p>
    <w:p w14:paraId="121C4C2C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同一類組</w:t>
      </w:r>
      <w:proofErr w:type="gramStart"/>
      <w:r>
        <w:rPr>
          <w:rFonts w:ascii="標楷體" w:eastAsia="標楷體" w:hAnsi="標楷體"/>
          <w:sz w:val="28"/>
          <w:szCs w:val="28"/>
        </w:rPr>
        <w:t>每人限送作品</w:t>
      </w:r>
      <w:proofErr w:type="gramEnd"/>
      <w:r>
        <w:rPr>
          <w:rFonts w:ascii="標楷體" w:eastAsia="標楷體" w:hAnsi="標楷體"/>
          <w:sz w:val="28"/>
          <w:szCs w:val="28"/>
        </w:rPr>
        <w:t>一件，且每件作品之創作者為一人。</w:t>
      </w:r>
    </w:p>
    <w:p w14:paraId="62A2ED14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為增進比賽之公平性，參賽者需以送件時間之學籍年身份參賽（如</w:t>
      </w:r>
      <w:r>
        <w:rPr>
          <w:rFonts w:ascii="標楷體" w:eastAsia="標楷體" w:hAnsi="標楷體"/>
          <w:sz w:val="28"/>
          <w:szCs w:val="28"/>
        </w:rPr>
        <w:lastRenderedPageBreak/>
        <w:t>9月時為國小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sz w:val="28"/>
          <w:szCs w:val="28"/>
        </w:rPr>
        <w:t>年級，必須以三年級身分參賽中年級組，不得以二年級作品參加低年級組比賽）；經查如</w:t>
      </w:r>
      <w:proofErr w:type="gramStart"/>
      <w:r>
        <w:rPr>
          <w:rFonts w:ascii="標楷體" w:eastAsia="標楷體" w:hAnsi="標楷體"/>
          <w:sz w:val="28"/>
          <w:szCs w:val="28"/>
        </w:rPr>
        <w:t>不</w:t>
      </w:r>
      <w:proofErr w:type="gramEnd"/>
      <w:r>
        <w:rPr>
          <w:rFonts w:ascii="標楷體" w:eastAsia="標楷體" w:hAnsi="標楷體"/>
          <w:sz w:val="28"/>
          <w:szCs w:val="28"/>
        </w:rPr>
        <w:t>實則取消參賽資格，如得獎亦取消得獎資格。</w:t>
      </w:r>
    </w:p>
    <w:p w14:paraId="1F6E01D8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參賽作品需為原創，切勿抄襲，以尊重智慧財產權。若經發現為抄襲作品，除取消參賽資格、名次外，需自負法律責任。</w:t>
      </w:r>
    </w:p>
    <w:p w14:paraId="5A496C52" w14:textId="77777777" w:rsidR="00CC5E7B" w:rsidRDefault="00000000">
      <w:pPr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凡評列</w:t>
      </w:r>
      <w:proofErr w:type="gramEnd"/>
      <w:r>
        <w:rPr>
          <w:rFonts w:ascii="標楷體" w:eastAsia="標楷體" w:hAnsi="標楷體"/>
          <w:sz w:val="28"/>
          <w:szCs w:val="28"/>
        </w:rPr>
        <w:t>獲獎作品，主辦單位享有著作權編印專輯，主辦單位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另支酬勞予以作者。</w:t>
      </w:r>
    </w:p>
    <w:p w14:paraId="4DCD701D" w14:textId="77777777" w:rsidR="00CC5E7B" w:rsidRDefault="00000000">
      <w:pPr>
        <w:numPr>
          <w:ilvl w:val="0"/>
          <w:numId w:val="10"/>
        </w:numPr>
        <w:spacing w:line="480" w:lineRule="exact"/>
      </w:pPr>
      <w:r>
        <w:rPr>
          <w:rFonts w:ascii="標楷體" w:eastAsia="標楷體" w:hAnsi="標楷體"/>
          <w:sz w:val="28"/>
          <w:szCs w:val="28"/>
        </w:rPr>
        <w:t>各組特優獎五名作品掃描，建置在桂林國小網頁提供瀏覽，另作品提供各校借展，交通運輸請借展學校自行安排。</w:t>
      </w:r>
    </w:p>
    <w:p w14:paraId="5D52D8B5" w14:textId="77777777" w:rsidR="00CC5E7B" w:rsidRDefault="00000000">
      <w:pPr>
        <w:numPr>
          <w:ilvl w:val="0"/>
          <w:numId w:val="1"/>
        </w:numPr>
        <w:tabs>
          <w:tab w:val="left" w:pos="-9949"/>
          <w:tab w:val="left" w:pos="-9229"/>
          <w:tab w:val="left" w:pos="-8367"/>
          <w:tab w:val="left" w:pos="-7789"/>
          <w:tab w:val="left" w:pos="-6927"/>
          <w:tab w:val="left" w:pos="-6349"/>
          <w:tab w:val="left" w:pos="-5346"/>
          <w:tab w:val="left" w:pos="-4767"/>
          <w:tab w:val="left" w:pos="-418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預期效益：</w:t>
      </w:r>
    </w:p>
    <w:p w14:paraId="4E507F3B" w14:textId="77777777" w:rsidR="00CC5E7B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發展學生人權意識，培養未來公民具人權知識、尊重他人權利之民主素養。</w:t>
      </w:r>
    </w:p>
    <w:p w14:paraId="012DCE5C" w14:textId="77777777" w:rsidR="00CC5E7B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藉由人權教育活動，培育學生為人權發聲，激發學生對人權的關懷與行動，及公民行動能力。。</w:t>
      </w:r>
    </w:p>
    <w:p w14:paraId="55523D51" w14:textId="77777777" w:rsidR="00CC5E7B" w:rsidRDefault="00000000">
      <w:pPr>
        <w:numPr>
          <w:ilvl w:val="0"/>
          <w:numId w:val="1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藉由將得獎作品客製化的紀念品、明信片</w:t>
      </w:r>
      <w:proofErr w:type="gramStart"/>
      <w:r>
        <w:rPr>
          <w:rFonts w:ascii="標楷體" w:eastAsia="標楷體" w:hAnsi="標楷體"/>
          <w:sz w:val="28"/>
          <w:szCs w:val="28"/>
        </w:rPr>
        <w:t>等文創產品</w:t>
      </w:r>
      <w:proofErr w:type="gramEnd"/>
      <w:r>
        <w:rPr>
          <w:rFonts w:ascii="標楷體" w:eastAsia="標楷體" w:hAnsi="標楷體"/>
          <w:sz w:val="28"/>
          <w:szCs w:val="28"/>
        </w:rPr>
        <w:t>，能以創意的方式讓學生為人權發聲，建立尊重他人的人權概念，善盡關懷互助之公民責任。</w:t>
      </w:r>
    </w:p>
    <w:p w14:paraId="4F073879" w14:textId="77777777" w:rsidR="00CC5E7B" w:rsidRDefault="00000000">
      <w:pPr>
        <w:numPr>
          <w:ilvl w:val="0"/>
          <w:numId w:val="1"/>
        </w:numPr>
        <w:tabs>
          <w:tab w:val="left" w:pos="851"/>
        </w:tabs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本項工作圓滿完成及成果彙編後，工作人員依據「高雄市各級學校及幼兒園教職員工獎懲標準補充規定」敘獎。</w:t>
      </w:r>
    </w:p>
    <w:p w14:paraId="630E5C69" w14:textId="77777777" w:rsidR="00CC5E7B" w:rsidRDefault="00000000">
      <w:pPr>
        <w:pageBreakBefore/>
        <w:spacing w:line="460" w:lineRule="exact"/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D53677" wp14:editId="5B974DBE">
                <wp:simplePos x="0" y="0"/>
                <wp:positionH relativeFrom="column">
                  <wp:posOffset>113028</wp:posOffset>
                </wp:positionH>
                <wp:positionV relativeFrom="paragraph">
                  <wp:posOffset>11430</wp:posOffset>
                </wp:positionV>
                <wp:extent cx="732791" cy="342900"/>
                <wp:effectExtent l="0" t="0" r="10159" b="19050"/>
                <wp:wrapNone/>
                <wp:docPr id="3779973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55504B" w14:textId="77777777" w:rsidR="00CC5E7B" w:rsidRDefault="000000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53677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8.9pt;margin-top:.9pt;width:57.7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" strokeweight=".26467mm">
                <v:textbox>
                  <w:txbxContent>
                    <w:p w14:paraId="3055504B" w14:textId="77777777" w:rsidR="00CC5E7B" w:rsidRDefault="000000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38FC1BE9" w14:textId="77777777" w:rsidR="00CC5E7B" w:rsidRDefault="00000000">
      <w:pPr>
        <w:spacing w:after="120" w:line="4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國際青少年人權宣言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    </w:t>
      </w:r>
    </w:p>
    <w:p w14:paraId="3AC78579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我們天生自由而平等。</w:t>
      </w:r>
      <w:r>
        <w:rPr>
          <w:rFonts w:ascii="標楷體" w:eastAsia="標楷體" w:hAnsi="標楷體" w:cs="新細明體"/>
          <w:kern w:val="0"/>
        </w:rPr>
        <w:t>我們一生下來就有自由。我們都擁有自己的觀念和想法。我們應該被同等對待。</w:t>
      </w:r>
    </w:p>
    <w:p w14:paraId="135845E8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/>
          <w:b/>
        </w:rPr>
        <w:t>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不要有差別待遇。</w:t>
      </w:r>
      <w:r>
        <w:rPr>
          <w:rFonts w:ascii="標楷體" w:eastAsia="標楷體" w:hAnsi="標楷體" w:cs="新細明體"/>
          <w:kern w:val="0"/>
        </w:rPr>
        <w:t>不管我們的差異是什麼，這些權利是屬於每一個人的。</w:t>
      </w:r>
    </w:p>
    <w:p w14:paraId="3C7E8BAE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 w:cs="新細明體"/>
          <w:b/>
          <w:bCs/>
          <w:kern w:val="0"/>
        </w:rPr>
        <w:t>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生存的權利。</w:t>
      </w:r>
      <w:r>
        <w:rPr>
          <w:rFonts w:ascii="標楷體" w:eastAsia="標楷體" w:hAnsi="標楷體" w:cs="新細明體"/>
          <w:kern w:val="0"/>
        </w:rPr>
        <w:t>我們都有生存的權利，並且可以自由與安全的生活。</w:t>
      </w:r>
    </w:p>
    <w:p w14:paraId="5DC1671A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  <w:sz w:val="28"/>
          <w:szCs w:val="28"/>
        </w:rPr>
        <w:t>.沒有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奴隸制度</w:t>
      </w:r>
      <w:proofErr w:type="gramStart"/>
      <w:r>
        <w:rPr>
          <w:rFonts w:ascii="標楷體" w:eastAsia="標楷體" w:hAnsi="標楷體" w:cs="細明體"/>
          <w:b/>
          <w:kern w:val="0"/>
          <w:sz w:val="28"/>
          <w:szCs w:val="28"/>
        </w:rPr>
        <w:t>──</w:t>
      </w:r>
      <w:proofErr w:type="gramEnd"/>
      <w:r>
        <w:rPr>
          <w:rFonts w:ascii="標楷體" w:eastAsia="標楷體" w:hAnsi="標楷體" w:cs="新細明體"/>
          <w:b/>
          <w:kern w:val="0"/>
          <w:sz w:val="28"/>
          <w:szCs w:val="28"/>
        </w:rPr>
        <w:t>過去和現在</w:t>
      </w:r>
      <w:r>
        <w:rPr>
          <w:rFonts w:ascii="標楷體" w:eastAsia="標楷體" w:hAnsi="標楷體" w:cs="新細明體"/>
          <w:kern w:val="0"/>
        </w:rPr>
        <w:t>。沒有任何人有權利把我們當奴隸。我們也不可以把任何人當成奴隸。</w:t>
      </w:r>
    </w:p>
    <w:p w14:paraId="5F9D48EE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 w:cs="新細明體"/>
          <w:b/>
          <w:bCs/>
          <w:kern w:val="0"/>
        </w:rPr>
        <w:t>5.</w:t>
      </w:r>
      <w:r>
        <w:rPr>
          <w:rFonts w:ascii="標楷體" w:eastAsia="標楷體" w:hAnsi="標楷體"/>
          <w:b/>
          <w:sz w:val="28"/>
          <w:szCs w:val="28"/>
        </w:rPr>
        <w:t>沒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有折磨</w:t>
      </w:r>
      <w:r>
        <w:rPr>
          <w:rFonts w:ascii="標楷體" w:eastAsia="標楷體" w:hAnsi="標楷體" w:cs="新細明體"/>
          <w:kern w:val="0"/>
        </w:rPr>
        <w:t>。沒有人有任何權利傷害我們或折磨我們。</w:t>
      </w:r>
    </w:p>
    <w:p w14:paraId="3003AF4C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 w:cs="新細明體"/>
          <w:b/>
          <w:bCs/>
          <w:kern w:val="0"/>
        </w:rPr>
        <w:t>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不管到哪裡，你都有權利</w:t>
      </w:r>
      <w:r>
        <w:rPr>
          <w:rFonts w:ascii="標楷體" w:eastAsia="標楷體" w:hAnsi="標楷體" w:cs="新細明體"/>
          <w:kern w:val="0"/>
        </w:rPr>
        <w:t>。你我一樣都是人！</w:t>
      </w:r>
    </w:p>
    <w:p w14:paraId="1868D279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7</w:t>
      </w:r>
      <w:r>
        <w:rPr>
          <w:rFonts w:ascii="標楷體" w:eastAsia="標楷體" w:hAnsi="標楷體" w:cs="新細明體"/>
          <w:kern w:val="0"/>
        </w:rPr>
        <w:t>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法律之前，我們都是平等的</w:t>
      </w:r>
      <w:r>
        <w:rPr>
          <w:rFonts w:ascii="標楷體" w:eastAsia="標楷體" w:hAnsi="標楷體" w:cs="新細明體"/>
          <w:kern w:val="0"/>
        </w:rPr>
        <w:t>。法律之前人人平等。它必須公平對待我們所有的人。</w:t>
      </w:r>
    </w:p>
    <w:p w14:paraId="085F39F6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你的人權受到法律的保護</w:t>
      </w:r>
      <w:r>
        <w:rPr>
          <w:rFonts w:ascii="標楷體" w:eastAsia="標楷體" w:hAnsi="標楷體" w:cs="新細明體"/>
          <w:kern w:val="0"/>
        </w:rPr>
        <w:t>。當我們沒有被公平對待時，我們都可以要求法律的協助。</w:t>
      </w:r>
    </w:p>
    <w:p w14:paraId="483F4937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沒有不公平的拘留</w:t>
      </w:r>
      <w:r>
        <w:rPr>
          <w:rFonts w:ascii="標楷體" w:eastAsia="標楷體" w:hAnsi="標楷體" w:cs="新細明體"/>
          <w:kern w:val="0"/>
        </w:rPr>
        <w:t>。如果沒有正當理由，沒有任何人有權利把我們關到監獄裡並且拘留起來，或把我們驅逐出自己的國家。</w:t>
      </w:r>
    </w:p>
    <w:p w14:paraId="3EE89B52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10.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審判的權利</w:t>
      </w:r>
      <w:r>
        <w:rPr>
          <w:rFonts w:ascii="標楷體" w:eastAsia="標楷體" w:hAnsi="標楷體" w:cs="新細明體"/>
          <w:kern w:val="0"/>
        </w:rPr>
        <w:t>。如果我們被審判，則應該公開進行。那些審判我們的人不應該接受任何人吩咐他們。</w:t>
      </w:r>
    </w:p>
    <w:p w14:paraId="7C9B788B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11.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直到被證明有罪之前，我們都是清白的</w:t>
      </w:r>
      <w:r>
        <w:rPr>
          <w:rFonts w:ascii="標楷體" w:eastAsia="標楷體" w:hAnsi="標楷體" w:cs="新細明體"/>
          <w:kern w:val="0"/>
        </w:rPr>
        <w:t>。除非有證明，否則任何人不應該被指責要為某件事負責。當有人說我們做了壞事時，我們有權利去表明那不是真實的。</w:t>
      </w:r>
    </w:p>
    <w:p w14:paraId="736C71F1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12.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隱私的權利</w:t>
      </w:r>
      <w:r>
        <w:rPr>
          <w:rFonts w:ascii="標楷體" w:eastAsia="標楷體" w:hAnsi="標楷體" w:cs="新細明體"/>
          <w:kern w:val="0"/>
        </w:rPr>
        <w:t>。沒有人可以試圖傷害我們的好名聲。如果沒有正當的理由，沒有任何人有權利進入我們家裡、拆開我們的信件、干擾我們或我們的家人。</w:t>
      </w:r>
    </w:p>
    <w:p w14:paraId="225C17B9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13.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行動的自由</w:t>
      </w:r>
      <w:r>
        <w:rPr>
          <w:rFonts w:ascii="標楷體" w:eastAsia="標楷體" w:hAnsi="標楷體" w:cs="新細明體"/>
          <w:kern w:val="0"/>
        </w:rPr>
        <w:t>。在我們自己的國家裡，我們都有權利到我們要去的地方，並且到我們想去的地方旅行。</w:t>
      </w:r>
    </w:p>
    <w:p w14:paraId="4206E0B6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14.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尋求安全居所的權利</w:t>
      </w:r>
      <w:r>
        <w:rPr>
          <w:rFonts w:ascii="標楷體" w:eastAsia="標楷體" w:hAnsi="標楷體" w:cs="新細明體"/>
          <w:kern w:val="0"/>
        </w:rPr>
        <w:t>。如果我們在自己的國家裡害怕被虐待，我們都有權利跑到另一個國家讓自己更安全。</w:t>
      </w:r>
    </w:p>
    <w:p w14:paraId="1CE76B0E" w14:textId="77777777" w:rsidR="00CC5E7B" w:rsidRDefault="00000000" w:rsidP="004247D0">
      <w:pPr>
        <w:spacing w:line="360" w:lineRule="auto"/>
        <w:ind w:left="-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/>
          <w:b/>
        </w:rPr>
        <w:t>15.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有國籍的權利</w:t>
      </w:r>
      <w:r>
        <w:rPr>
          <w:rFonts w:ascii="標楷體" w:eastAsia="標楷體" w:hAnsi="標楷體" w:cs="新細明體"/>
          <w:kern w:val="0"/>
        </w:rPr>
        <w:t>。我們都擁有權利屬於某一個國家。</w:t>
      </w:r>
    </w:p>
    <w:p w14:paraId="273D623C" w14:textId="77777777" w:rsidR="004247D0" w:rsidRDefault="004247D0">
      <w:pPr>
        <w:spacing w:line="400" w:lineRule="exact"/>
        <w:ind w:left="-360"/>
      </w:pPr>
    </w:p>
    <w:p w14:paraId="7502AFC1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  <w:bCs/>
        </w:rPr>
        <w:lastRenderedPageBreak/>
        <w:t>16.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結婚與家庭</w:t>
      </w:r>
      <w:r>
        <w:rPr>
          <w:rFonts w:ascii="標楷體" w:eastAsia="標楷體" w:hAnsi="標楷體" w:cs="新細明體"/>
          <w:kern w:val="0"/>
        </w:rPr>
        <w:t>。每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成年人，當他們想要的時候，都有權利結婚並擁有家庭。當男人和女人結婚或分居的時候，都擁有相同的權利。</w:t>
      </w:r>
    </w:p>
    <w:p w14:paraId="031D7DBF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17.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擁有屬於你自己東西的權利</w:t>
      </w:r>
      <w:r>
        <w:rPr>
          <w:rFonts w:ascii="標楷體" w:eastAsia="標楷體" w:hAnsi="標楷體" w:cs="新細明體"/>
          <w:kern w:val="0"/>
        </w:rPr>
        <w:t>。每個人都有權利去擁有東西或分享它們。沒有人可以毫無正當理由就拿走我們的東西。</w:t>
      </w:r>
    </w:p>
    <w:p w14:paraId="1D6DBAF7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18.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思想的自由</w:t>
      </w:r>
      <w:r>
        <w:rPr>
          <w:rFonts w:ascii="標楷體" w:eastAsia="標楷體" w:hAnsi="標楷體" w:cs="新細明體"/>
          <w:kern w:val="0"/>
        </w:rPr>
        <w:t>。我們都有權利去相信我們要相信的東西，有權利信仰一個宗教，或是當我想要時可以改變想法。</w:t>
      </w:r>
    </w:p>
    <w:p w14:paraId="15AA6084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19.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表達的自由</w:t>
      </w:r>
      <w:r>
        <w:rPr>
          <w:rFonts w:ascii="標楷體" w:eastAsia="標楷體" w:hAnsi="標楷體" w:cs="新細明體"/>
          <w:kern w:val="0"/>
        </w:rPr>
        <w:t>。我們都有權利自己做決定，去想我們所喜歡的，去說我們所想到的，並且與其他人分享我們的觀念。</w:t>
      </w:r>
    </w:p>
    <w:p w14:paraId="444556B5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20.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公眾集會的自由</w:t>
      </w:r>
      <w:r>
        <w:rPr>
          <w:rFonts w:ascii="標楷體" w:eastAsia="標楷體" w:hAnsi="標楷體" w:cs="新細明體"/>
          <w:kern w:val="0"/>
        </w:rPr>
        <w:t>。我們都有權利去接觸我們的朋友，並且一起和平地保衛我們的權利。如果我們不要，沒有人能命令我們加入任何團體。</w:t>
      </w:r>
    </w:p>
    <w:p w14:paraId="331C44C8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21.民主</w:t>
      </w:r>
      <w:r>
        <w:rPr>
          <w:rFonts w:ascii="標楷體" w:eastAsia="標楷體" w:hAnsi="標楷體" w:cs="新細明體"/>
          <w:b/>
          <w:kern w:val="0"/>
        </w:rPr>
        <w:t>的權利</w:t>
      </w:r>
      <w:r>
        <w:rPr>
          <w:rFonts w:ascii="標楷體" w:eastAsia="標楷體" w:hAnsi="標楷體" w:cs="新細明體"/>
          <w:kern w:val="0"/>
        </w:rPr>
        <w:t>。我們都有權利參與我們國家的政治。應該允許每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成年人去選擇他們自己的領袖。</w:t>
      </w:r>
    </w:p>
    <w:p w14:paraId="5E877D21" w14:textId="77777777" w:rsidR="00CC5E7B" w:rsidRDefault="00000000" w:rsidP="004247D0">
      <w:pPr>
        <w:spacing w:line="360" w:lineRule="auto"/>
        <w:ind w:hanging="360"/>
      </w:pPr>
      <w:r>
        <w:rPr>
          <w:rFonts w:ascii="標楷體" w:eastAsia="標楷體" w:hAnsi="標楷體"/>
          <w:b/>
        </w:rPr>
        <w:t>22.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社會保障</w:t>
      </w:r>
      <w:r>
        <w:rPr>
          <w:rFonts w:ascii="標楷體" w:eastAsia="標楷體" w:hAnsi="標楷體" w:cs="新細明體"/>
          <w:kern w:val="0"/>
        </w:rPr>
        <w:t>。我們都有權利負擔得起住宿、醫療、教育與兒童照顧， 當我們生病或年老時，有足夠的錢去生活及獲得醫療協助。</w:t>
      </w:r>
    </w:p>
    <w:p w14:paraId="0ED837FA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/>
          <w:b/>
        </w:rPr>
        <w:t>23.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工作者的權利</w:t>
      </w:r>
      <w:r>
        <w:rPr>
          <w:rFonts w:ascii="標楷體" w:eastAsia="標楷體" w:hAnsi="標楷體" w:cs="新細明體"/>
          <w:kern w:val="0"/>
        </w:rPr>
        <w:t>。每一個成年人都有工作、公平的工作報酬及加入工會的權利。</w:t>
      </w:r>
    </w:p>
    <w:p w14:paraId="17E83542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/>
          <w:b/>
        </w:rPr>
        <w:t>24.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玩的權利</w:t>
      </w:r>
      <w:r>
        <w:rPr>
          <w:rFonts w:ascii="標楷體" w:eastAsia="標楷體" w:hAnsi="標楷體" w:cs="新細明體"/>
          <w:kern w:val="0"/>
        </w:rPr>
        <w:t>。我們都有放下工作去休息和放鬆的權利。</w:t>
      </w:r>
    </w:p>
    <w:p w14:paraId="424FEABC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25.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所有人都有食物與居所</w:t>
      </w:r>
      <w:r>
        <w:rPr>
          <w:rFonts w:ascii="標楷體" w:eastAsia="標楷體" w:hAnsi="標楷體" w:cs="新細明體"/>
          <w:kern w:val="0"/>
        </w:rPr>
        <w:t>。我們都有權利過好的生活。母親們和孩子們、年老的人、失業或殘廢的人，都有權利被照顧好。</w:t>
      </w:r>
    </w:p>
    <w:p w14:paraId="0EED0C43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26.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接受教育的權利</w:t>
      </w:r>
      <w:r>
        <w:rPr>
          <w:rFonts w:ascii="標楷體" w:eastAsia="標楷體" w:hAnsi="標楷體" w:cs="新細明體"/>
          <w:kern w:val="0"/>
        </w:rPr>
        <w:t>。受教育是一種權利。上小學應該免費。我們應該了解聯合國， 並且了解如何與他人相處。我們的父母能選擇我們該學的是什麼。</w:t>
      </w:r>
    </w:p>
    <w:p w14:paraId="36FC1146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27.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著作權</w:t>
      </w:r>
      <w:r>
        <w:rPr>
          <w:rFonts w:ascii="標楷體" w:eastAsia="標楷體" w:hAnsi="標楷體" w:cs="新細明體"/>
          <w:kern w:val="0"/>
        </w:rPr>
        <w:t>。著作權是用一種特別的法律，來保護</w:t>
      </w:r>
      <w:proofErr w:type="gramStart"/>
      <w:r>
        <w:rPr>
          <w:rFonts w:ascii="標楷體" w:eastAsia="標楷體" w:hAnsi="標楷體" w:cs="新細明體"/>
          <w:kern w:val="0"/>
        </w:rPr>
        <w:t>一</w:t>
      </w:r>
      <w:proofErr w:type="gramEnd"/>
      <w:r>
        <w:rPr>
          <w:rFonts w:ascii="標楷體" w:eastAsia="標楷體" w:hAnsi="標楷體" w:cs="新細明體"/>
          <w:kern w:val="0"/>
        </w:rPr>
        <w:t>個人的藝術及文學創作；其他人如果沒有得到同意，就不可以複製。我們都擁有權利以自己的方式生活，並且享受藝術、科學與學習所帶來的好東西。</w:t>
      </w:r>
    </w:p>
    <w:p w14:paraId="7F2F8756" w14:textId="77777777" w:rsidR="00CC5E7B" w:rsidRDefault="00000000" w:rsidP="004247D0">
      <w:pPr>
        <w:spacing w:line="360" w:lineRule="auto"/>
        <w:ind w:left="-120" w:hanging="240"/>
      </w:pPr>
      <w:r>
        <w:rPr>
          <w:rFonts w:ascii="標楷體" w:eastAsia="標楷體" w:hAnsi="標楷體"/>
          <w:b/>
        </w:rPr>
        <w:t>28.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一個自由而公平的世界</w:t>
      </w:r>
      <w:r>
        <w:rPr>
          <w:rFonts w:ascii="標楷體" w:eastAsia="標楷體" w:hAnsi="標楷體" w:cs="新細明體"/>
          <w:kern w:val="0"/>
        </w:rPr>
        <w:t>。好的秩序必須要存在，我們才能夠在自己的國家和全世界各地享受權利及自由。</w:t>
      </w:r>
    </w:p>
    <w:p w14:paraId="5D67F76F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/>
          <w:b/>
        </w:rPr>
        <w:t>29.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責任</w:t>
      </w:r>
      <w:r>
        <w:rPr>
          <w:rFonts w:ascii="標楷體" w:eastAsia="標楷體" w:hAnsi="標楷體" w:cs="新細明體"/>
          <w:kern w:val="0"/>
        </w:rPr>
        <w:t>。我們對其他人是有責任的，而且我們應當保護他們的權利及自由。</w:t>
      </w:r>
    </w:p>
    <w:p w14:paraId="788C4DA3" w14:textId="77777777" w:rsidR="00CC5E7B" w:rsidRDefault="00000000" w:rsidP="004247D0">
      <w:pPr>
        <w:spacing w:line="360" w:lineRule="auto"/>
        <w:ind w:left="-360"/>
      </w:pPr>
      <w:r>
        <w:rPr>
          <w:rFonts w:ascii="標楷體" w:eastAsia="標楷體" w:hAnsi="標楷體"/>
          <w:b/>
        </w:rPr>
        <w:t>30.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沒有人可以剝奪你的人權</w:t>
      </w:r>
      <w:r>
        <w:rPr>
          <w:rFonts w:ascii="標楷體" w:eastAsia="標楷體" w:hAnsi="標楷體" w:cs="新細明體"/>
          <w:kern w:val="0"/>
        </w:rPr>
        <w:t>。</w:t>
      </w:r>
    </w:p>
    <w:p w14:paraId="01ED4E83" w14:textId="77777777" w:rsidR="00CC5E7B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E5C0C" wp14:editId="2E6E1306">
                <wp:simplePos x="0" y="0"/>
                <wp:positionH relativeFrom="column">
                  <wp:posOffset>114930</wp:posOffset>
                </wp:positionH>
                <wp:positionV relativeFrom="paragraph">
                  <wp:posOffset>33018</wp:posOffset>
                </wp:positionV>
                <wp:extent cx="714375" cy="342900"/>
                <wp:effectExtent l="0" t="0" r="28575" b="19050"/>
                <wp:wrapNone/>
                <wp:docPr id="55668464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44699" w14:textId="77777777" w:rsidR="00CC5E7B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E5C0C" id="Text Box 66" o:spid="_x0000_s1027" type="#_x0000_t202" style="position:absolute;left:0;text-align:left;margin-left:9.05pt;margin-top:2.6pt;width:5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" strokeweight=".26467mm">
                <v:textbox>
                  <w:txbxContent>
                    <w:p w14:paraId="25744699" w14:textId="77777777" w:rsidR="00CC5E7B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E9B8DB" w14:textId="77777777" w:rsidR="00CC5E7B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</w:rPr>
        <w:t>備註：請將送</w:t>
      </w:r>
      <w:proofErr w:type="gramStart"/>
      <w:r>
        <w:rPr>
          <w:rFonts w:ascii="標楷體" w:eastAsia="標楷體" w:hAnsi="標楷體"/>
        </w:rPr>
        <w:t>件單填妥剪</w:t>
      </w:r>
      <w:proofErr w:type="gramEnd"/>
      <w:r>
        <w:rPr>
          <w:rFonts w:ascii="標楷體" w:eastAsia="標楷體" w:hAnsi="標楷體"/>
        </w:rPr>
        <w:t xml:space="preserve">下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實貼</w:t>
      </w:r>
      <w:proofErr w:type="gramEnd"/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</w:rPr>
        <w:t>在作品背面右下方。</w:t>
      </w:r>
    </w:p>
    <w:p w14:paraId="2C65650E" w14:textId="77777777" w:rsidR="00CC5E7B" w:rsidRDefault="00CC5E7B">
      <w:pPr>
        <w:tabs>
          <w:tab w:val="left" w:pos="4815"/>
        </w:tabs>
        <w:spacing w:line="440" w:lineRule="exact"/>
        <w:ind w:left="-720"/>
        <w:jc w:val="center"/>
      </w:pPr>
    </w:p>
    <w:tbl>
      <w:tblPr>
        <w:tblW w:w="6396" w:type="dxa"/>
        <w:tblInd w:w="1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536"/>
        <w:gridCol w:w="1440"/>
        <w:gridCol w:w="1980"/>
      </w:tblGrid>
      <w:tr w:rsidR="00CC5E7B" w14:paraId="10D0259E" w14:textId="77777777">
        <w:tblPrEx>
          <w:tblCellMar>
            <w:top w:w="0" w:type="dxa"/>
            <w:bottom w:w="0" w:type="dxa"/>
          </w:tblCellMar>
        </w:tblPrEx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9D19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高雄市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114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年度人權教育宣導學生學藝競賽作品</w:t>
            </w:r>
          </w:p>
          <w:p w14:paraId="38B19C90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送  件  單</w:t>
            </w:r>
          </w:p>
        </w:tc>
      </w:tr>
      <w:tr w:rsidR="00CC5E7B" w14:paraId="7710760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E80E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參賽類別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29C4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□海報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2563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10FF" w14:textId="77777777" w:rsidR="00CC5E7B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33D8CBCC" w14:textId="77777777" w:rsidR="00CC5E7B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1F0F1DB0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14:paraId="21F2B4D8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Cs/>
              </w:rPr>
              <w:t>□國中組</w:t>
            </w:r>
          </w:p>
        </w:tc>
      </w:tr>
      <w:tr w:rsidR="00CC5E7B" w14:paraId="157CC79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7675" w14:textId="77777777" w:rsidR="00CC5E7B" w:rsidRDefault="00CC5E7B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3BD9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□漫畫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C967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3887" w14:textId="77777777" w:rsidR="00CC5E7B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16657128" w14:textId="77777777" w:rsidR="00CC5E7B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4CB2C467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14:paraId="01257817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Cs/>
              </w:rPr>
              <w:t>□國中組</w:t>
            </w:r>
          </w:p>
        </w:tc>
      </w:tr>
      <w:tr w:rsidR="00CC5E7B" w14:paraId="56F44F61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153D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創作指標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AB67" w14:textId="77777777" w:rsidR="00CC5E7B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國際青少年人權宣言 第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條</w:t>
            </w:r>
          </w:p>
        </w:tc>
      </w:tr>
      <w:tr w:rsidR="00CC5E7B" w14:paraId="347B8BF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2895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作品題目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CEFF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39D4D1A5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C5E7B" w14:paraId="42965AF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9710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 名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F39D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4975ADB8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C5E7B" w14:paraId="42DB885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7785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    者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EF39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5573499A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C5E7B" w14:paraId="0B410E0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3571" w14:textId="77777777" w:rsidR="00CC5E7B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3233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53A8BBFF" w14:textId="77777777" w:rsidR="00CC5E7B" w:rsidRDefault="00CC5E7B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59C363E7" w14:textId="77777777" w:rsidR="00CC5E7B" w:rsidRDefault="00CC5E7B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37DC7474" w14:textId="77777777" w:rsidR="00CC5E7B" w:rsidRDefault="00000000">
      <w:pPr>
        <w:pageBreakBefore/>
        <w:spacing w:line="440" w:lineRule="exact"/>
        <w:ind w:left="1320" w:hanging="1680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DC9EC7" wp14:editId="5DC40AB6">
                <wp:simplePos x="0" y="0"/>
                <wp:positionH relativeFrom="column">
                  <wp:posOffset>-267974</wp:posOffset>
                </wp:positionH>
                <wp:positionV relativeFrom="paragraph">
                  <wp:posOffset>70481</wp:posOffset>
                </wp:positionV>
                <wp:extent cx="781053" cy="342900"/>
                <wp:effectExtent l="0" t="0" r="19047" b="19050"/>
                <wp:wrapNone/>
                <wp:docPr id="152776897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6C3246" w14:textId="77777777" w:rsidR="00CC5E7B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C9EC7" id="Text Box 63" o:spid="_x0000_s1028" type="#_x0000_t202" style="position:absolute;left:0;text-align:left;margin-left:-21.1pt;margin-top:5.55pt;width:61.5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" strokeweight=".26467mm">
                <v:textbox>
                  <w:txbxContent>
                    <w:p w14:paraId="3C6C3246" w14:textId="77777777" w:rsidR="00CC5E7B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</w:rPr>
        <w:t>浮貼線</w:t>
      </w:r>
      <w:proofErr w:type="gramEnd"/>
      <w:r>
        <w:rPr>
          <w:rFonts w:ascii="標楷體" w:eastAsia="標楷體" w:hAnsi="標楷體"/>
          <w:sz w:val="32"/>
          <w:szCs w:val="32"/>
        </w:rPr>
        <w:t>(浮貼在作品背面)</w:t>
      </w:r>
    </w:p>
    <w:p w14:paraId="1F6C5052" w14:textId="77777777" w:rsidR="00CC5E7B" w:rsidRDefault="00000000">
      <w:pPr>
        <w:spacing w:line="440" w:lineRule="exact"/>
        <w:ind w:left="1320" w:hanging="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……………………………………………………………………………</w:t>
      </w:r>
    </w:p>
    <w:p w14:paraId="19522CE3" w14:textId="77777777" w:rsidR="00CC5E7B" w:rsidRDefault="00CC5E7B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0090C4CE" w14:textId="77777777" w:rsidR="00CC5E7B" w:rsidRDefault="00000000">
      <w:pPr>
        <w:spacing w:line="440" w:lineRule="exact"/>
        <w:ind w:left="1320" w:hanging="1680"/>
        <w:jc w:val="center"/>
      </w:pPr>
      <w:r>
        <w:rPr>
          <w:rFonts w:ascii="標楷體" w:eastAsia="標楷體" w:hAnsi="標楷體"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sz w:val="32"/>
          <w:szCs w:val="32"/>
        </w:rPr>
        <w:t>年度人權教育宣導學生學藝競賽作品</w:t>
      </w:r>
    </w:p>
    <w:p w14:paraId="4CDAB920" w14:textId="77777777" w:rsidR="00CC5E7B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智慧財產切結書暨授權書</w:t>
      </w:r>
    </w:p>
    <w:p w14:paraId="7DFCD37E" w14:textId="77777777" w:rsidR="00CC5E7B" w:rsidRDefault="00CC5E7B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674A9064" w14:textId="77777777" w:rsidR="00CC5E7B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甄選項目：</w:t>
      </w:r>
    </w:p>
    <w:p w14:paraId="329243D7" w14:textId="77777777" w:rsidR="00CC5E7B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作品題目：</w:t>
      </w:r>
    </w:p>
    <w:p w14:paraId="30415E15" w14:textId="77777777" w:rsidR="00CC5E7B" w:rsidRDefault="00000000">
      <w:pPr>
        <w:snapToGrid w:val="0"/>
        <w:spacing w:after="120" w:line="440" w:lineRule="exact"/>
        <w:ind w:right="40"/>
      </w:pPr>
      <w:r>
        <w:rPr>
          <w:rFonts w:ascii="標楷體" w:eastAsia="標楷體" w:hAnsi="標楷體"/>
          <w:sz w:val="32"/>
          <w:szCs w:val="32"/>
        </w:rPr>
        <w:t>創作指標：國際青少年人權宣言 第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條</w:t>
      </w:r>
    </w:p>
    <w:p w14:paraId="56C31056" w14:textId="77777777" w:rsidR="00CC5E7B" w:rsidRDefault="00CC5E7B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1456A2BD" w14:textId="77777777" w:rsidR="00CC5E7B" w:rsidRDefault="00000000">
      <w:pPr>
        <w:snapToGrid w:val="0"/>
        <w:spacing w:line="0" w:lineRule="atLeast"/>
        <w:ind w:firstLine="560"/>
      </w:pPr>
      <w:r>
        <w:rPr>
          <w:rFonts w:eastAsia="標楷體"/>
          <w:sz w:val="28"/>
          <w:szCs w:val="28"/>
        </w:rPr>
        <w:t>本作品參加「高雄市</w:t>
      </w:r>
      <w:proofErr w:type="gramStart"/>
      <w:r>
        <w:rPr>
          <w:rFonts w:eastAsia="標楷體"/>
          <w:sz w:val="28"/>
          <w:szCs w:val="28"/>
        </w:rPr>
        <w:t>114</w:t>
      </w:r>
      <w:proofErr w:type="gramEnd"/>
      <w:r>
        <w:rPr>
          <w:rFonts w:eastAsia="標楷體"/>
          <w:sz w:val="28"/>
          <w:szCs w:val="28"/>
        </w:rPr>
        <w:t>年度人權教育宣導學生學藝競賽」</w:t>
      </w:r>
      <w:r>
        <w:rPr>
          <w:rFonts w:ascii="標楷體" w:eastAsia="標楷體" w:hAnsi="標楷體"/>
          <w:spacing w:val="-14"/>
          <w:sz w:val="28"/>
          <w:szCs w:val="28"/>
        </w:rPr>
        <w:t>計畫</w:t>
      </w:r>
      <w:r>
        <w:rPr>
          <w:rFonts w:eastAsia="標楷體"/>
          <w:sz w:val="28"/>
          <w:szCs w:val="28"/>
        </w:rPr>
        <w:t>，其參與評選之作品未涉及抄襲，如有抄襲情事，得由主辦單位取消參選及得獎資格，並收回所得獎狀，本人無任何異議，並放棄抗辯權。</w:t>
      </w:r>
    </w:p>
    <w:p w14:paraId="5AADEAED" w14:textId="77777777" w:rsidR="00CC5E7B" w:rsidRDefault="00000000">
      <w:pPr>
        <w:snapToGrid w:val="0"/>
        <w:spacing w:line="0" w:lineRule="atLeast"/>
        <w:ind w:firstLine="560"/>
      </w:pPr>
      <w:proofErr w:type="gramStart"/>
      <w:r>
        <w:rPr>
          <w:rFonts w:eastAsia="標楷體"/>
          <w:sz w:val="28"/>
          <w:szCs w:val="28"/>
        </w:rPr>
        <w:t>此外，</w:t>
      </w:r>
      <w:proofErr w:type="gramEnd"/>
      <w:r>
        <w:rPr>
          <w:rFonts w:eastAsia="標楷體"/>
          <w:sz w:val="28"/>
          <w:szCs w:val="28"/>
        </w:rPr>
        <w:t>就本作品</w:t>
      </w:r>
      <w:r>
        <w:rPr>
          <w:rFonts w:ascii="標楷體" w:eastAsia="標楷體" w:hAnsi="標楷體"/>
          <w:sz w:val="28"/>
          <w:szCs w:val="28"/>
        </w:rPr>
        <w:t>授與</w:t>
      </w:r>
      <w:r>
        <w:rPr>
          <w:rFonts w:ascii="標楷體" w:eastAsia="標楷體" w:hAnsi="標楷體"/>
          <w:bCs/>
          <w:sz w:val="28"/>
          <w:szCs w:val="28"/>
        </w:rPr>
        <w:t>主辦單位</w:t>
      </w:r>
      <w:r>
        <w:rPr>
          <w:rFonts w:ascii="標楷體" w:eastAsia="標楷體" w:hAnsi="標楷體"/>
          <w:sz w:val="28"/>
          <w:szCs w:val="28"/>
        </w:rPr>
        <w:t>免授權金、全球性之永久權利，為宣傳活動或產品，得於重製、編輯、公開展示、</w:t>
      </w:r>
      <w:r>
        <w:rPr>
          <w:rFonts w:ascii="標楷體" w:eastAsia="標楷體" w:hAnsi="標楷體" w:cs="Arial"/>
          <w:bCs/>
          <w:sz w:val="28"/>
          <w:szCs w:val="28"/>
        </w:rPr>
        <w:t>公開播送、公開上映、</w:t>
      </w:r>
      <w:r>
        <w:rPr>
          <w:rFonts w:ascii="標楷體" w:eastAsia="標楷體" w:hAnsi="標楷體"/>
          <w:sz w:val="28"/>
          <w:szCs w:val="28"/>
        </w:rPr>
        <w:t>公開陳列、散佈或使用參賽作品，並得轉授權。據此，授權者同意</w:t>
      </w: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政府教育局及</w:t>
      </w: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國民小學可選擇將此</w:t>
      </w:r>
      <w:r>
        <w:rPr>
          <w:rFonts w:ascii="標楷體" w:eastAsia="標楷體" w:hAnsi="標楷體" w:cs="Arial"/>
          <w:bCs/>
          <w:sz w:val="28"/>
          <w:szCs w:val="28"/>
        </w:rPr>
        <w:t>作品，張貼於主辦單位的網站供人點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或於各媒體或公開場所公開播送、公開上映、公開傳輸或散布，並同意配合計畫將得獎作品客製化成紀念品、明信片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等文創產品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。</w:t>
      </w:r>
    </w:p>
    <w:p w14:paraId="5D1A5DC3" w14:textId="77777777" w:rsidR="00CC5E7B" w:rsidRDefault="00000000">
      <w:pPr>
        <w:snapToGrid w:val="0"/>
        <w:spacing w:line="0" w:lineRule="atLeas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578BEF9C" w14:textId="77777777" w:rsidR="00CC5E7B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</w:t>
      </w:r>
    </w:p>
    <w:p w14:paraId="2E74117C" w14:textId="77777777" w:rsidR="00CC5E7B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</w:t>
      </w:r>
    </w:p>
    <w:p w14:paraId="35CF8569" w14:textId="77777777" w:rsidR="00CC5E7B" w:rsidRDefault="00CC5E7B">
      <w:pPr>
        <w:spacing w:line="520" w:lineRule="exact"/>
        <w:jc w:val="both"/>
        <w:rPr>
          <w:rFonts w:eastAsia="標楷體"/>
        </w:rPr>
      </w:pPr>
    </w:p>
    <w:p w14:paraId="753DCBEE" w14:textId="77777777" w:rsidR="00CC5E7B" w:rsidRDefault="00000000">
      <w:pPr>
        <w:spacing w:line="520" w:lineRule="exact"/>
        <w:ind w:firstLine="1120"/>
        <w:jc w:val="both"/>
      </w:pPr>
      <w:proofErr w:type="gramStart"/>
      <w:r>
        <w:rPr>
          <w:rFonts w:eastAsia="標楷體"/>
          <w:sz w:val="28"/>
          <w:szCs w:val="28"/>
        </w:rPr>
        <w:t>立書暨</w:t>
      </w:r>
      <w:proofErr w:type="gramEnd"/>
      <w:r>
        <w:rPr>
          <w:rFonts w:ascii="標楷體" w:eastAsia="標楷體" w:hAnsi="標楷體"/>
          <w:sz w:val="28"/>
          <w:szCs w:val="28"/>
        </w:rPr>
        <w:t>授權人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（親自簽章）</w:t>
      </w:r>
    </w:p>
    <w:p w14:paraId="5EC571E7" w14:textId="77777777" w:rsidR="00CC5E7B" w:rsidRDefault="00000000">
      <w:pPr>
        <w:spacing w:line="520" w:lineRule="exact"/>
        <w:ind w:left="1114" w:firstLine="10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     </w:t>
      </w:r>
      <w:r>
        <w:rPr>
          <w:rFonts w:eastAsia="標楷體"/>
          <w:sz w:val="28"/>
          <w:szCs w:val="28"/>
        </w:rPr>
        <w:t>身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份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號：</w:t>
      </w:r>
      <w:r>
        <w:rPr>
          <w:rFonts w:eastAsia="標楷體"/>
          <w:sz w:val="28"/>
          <w:szCs w:val="28"/>
        </w:rPr>
        <w:t xml:space="preserve"> </w:t>
      </w:r>
    </w:p>
    <w:p w14:paraId="57AFA247" w14:textId="77777777" w:rsidR="00CC5E7B" w:rsidRDefault="00CC5E7B">
      <w:pPr>
        <w:spacing w:line="520" w:lineRule="exact"/>
        <w:ind w:firstLine="140"/>
        <w:jc w:val="both"/>
        <w:rPr>
          <w:rFonts w:eastAsia="標楷體"/>
          <w:sz w:val="28"/>
          <w:szCs w:val="28"/>
        </w:rPr>
      </w:pPr>
    </w:p>
    <w:p w14:paraId="07F16533" w14:textId="77777777" w:rsidR="00CC5E7B" w:rsidRDefault="00000000">
      <w:pPr>
        <w:spacing w:line="520" w:lineRule="exact"/>
        <w:ind w:firstLine="1120"/>
        <w:jc w:val="both"/>
      </w:pPr>
      <w:r>
        <w:rPr>
          <w:rFonts w:eastAsia="標楷體"/>
          <w:sz w:val="28"/>
          <w:szCs w:val="28"/>
        </w:rPr>
        <w:t>住址：</w:t>
      </w:r>
    </w:p>
    <w:p w14:paraId="52C3FC1D" w14:textId="77777777" w:rsidR="00CC5E7B" w:rsidRDefault="00000000">
      <w:pPr>
        <w:spacing w:line="520" w:lineRule="exact"/>
        <w:ind w:firstLine="2393"/>
        <w:jc w:val="both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                                             </w:t>
      </w:r>
    </w:p>
    <w:p w14:paraId="43ABD347" w14:textId="77777777" w:rsidR="00CC5E7B" w:rsidRDefault="00000000">
      <w:pPr>
        <w:pStyle w:val="HTML"/>
        <w:spacing w:before="100"/>
      </w:pPr>
      <w:r>
        <w:rPr>
          <w:rFonts w:ascii="標楷體" w:eastAsia="標楷體" w:hAnsi="標楷體"/>
        </w:rPr>
        <w:t>中    華    民    國　114 年　     月       日</w:t>
      </w:r>
    </w:p>
    <w:sectPr w:rsidR="00CC5E7B">
      <w:footerReference w:type="default" r:id="rId7"/>
      <w:pgSz w:w="12240" w:h="15840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B679" w14:textId="77777777" w:rsidR="00315C66" w:rsidRDefault="00315C66">
      <w:r>
        <w:separator/>
      </w:r>
    </w:p>
  </w:endnote>
  <w:endnote w:type="continuationSeparator" w:id="0">
    <w:p w14:paraId="06A53FA8" w14:textId="77777777" w:rsidR="00315C66" w:rsidRDefault="003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952C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07F8D" wp14:editId="500A25B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25724969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58BBDD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07F8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658BBDD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A8D6" w14:textId="77777777" w:rsidR="00315C66" w:rsidRDefault="00315C66">
      <w:r>
        <w:rPr>
          <w:color w:val="000000"/>
        </w:rPr>
        <w:separator/>
      </w:r>
    </w:p>
  </w:footnote>
  <w:footnote w:type="continuationSeparator" w:id="0">
    <w:p w14:paraId="044F8ACF" w14:textId="77777777" w:rsidR="00315C66" w:rsidRDefault="003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D4"/>
    <w:multiLevelType w:val="multilevel"/>
    <w:tmpl w:val="C4B03150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" w15:restartNumberingAfterBreak="0">
    <w:nsid w:val="0E2A072E"/>
    <w:multiLevelType w:val="multilevel"/>
    <w:tmpl w:val="32206722"/>
    <w:lvl w:ilvl="0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4B64D5F"/>
    <w:multiLevelType w:val="multilevel"/>
    <w:tmpl w:val="DB362876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BA0650F"/>
    <w:multiLevelType w:val="multilevel"/>
    <w:tmpl w:val="5DEA2FBA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FFB79CC"/>
    <w:multiLevelType w:val="multilevel"/>
    <w:tmpl w:val="C226C51A"/>
    <w:lvl w:ilvl="0">
      <w:start w:val="1"/>
      <w:numFmt w:val="taiwaneseCountingThousand"/>
      <w:lvlText w:val="（%1）"/>
      <w:lvlJc w:val="left"/>
      <w:pPr>
        <w:ind w:left="1245" w:hanging="88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2937E6D"/>
    <w:multiLevelType w:val="multilevel"/>
    <w:tmpl w:val="F36E70E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3C4CCA"/>
    <w:multiLevelType w:val="multilevel"/>
    <w:tmpl w:val="33548DB0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7" w15:restartNumberingAfterBreak="0">
    <w:nsid w:val="5B8A07C9"/>
    <w:multiLevelType w:val="multilevel"/>
    <w:tmpl w:val="B464FACC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8" w15:restartNumberingAfterBreak="0">
    <w:nsid w:val="678D4CA7"/>
    <w:multiLevelType w:val="multilevel"/>
    <w:tmpl w:val="ECDA2E14"/>
    <w:lvl w:ilvl="0">
      <w:start w:val="1"/>
      <w:numFmt w:val="decimal"/>
      <w:lvlText w:val="%1.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9" w15:restartNumberingAfterBreak="0">
    <w:nsid w:val="72A31989"/>
    <w:multiLevelType w:val="multilevel"/>
    <w:tmpl w:val="9894FC9E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0" w15:restartNumberingAfterBreak="0">
    <w:nsid w:val="7B456B4F"/>
    <w:multiLevelType w:val="multilevel"/>
    <w:tmpl w:val="27741B1E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num w:numId="1" w16cid:durableId="603341966">
    <w:abstractNumId w:val="5"/>
  </w:num>
  <w:num w:numId="2" w16cid:durableId="1482843810">
    <w:abstractNumId w:val="2"/>
  </w:num>
  <w:num w:numId="3" w16cid:durableId="2091585773">
    <w:abstractNumId w:val="4"/>
  </w:num>
  <w:num w:numId="4" w16cid:durableId="2042776191">
    <w:abstractNumId w:val="9"/>
  </w:num>
  <w:num w:numId="5" w16cid:durableId="350954674">
    <w:abstractNumId w:val="6"/>
  </w:num>
  <w:num w:numId="6" w16cid:durableId="523137483">
    <w:abstractNumId w:val="8"/>
  </w:num>
  <w:num w:numId="7" w16cid:durableId="383217707">
    <w:abstractNumId w:val="7"/>
  </w:num>
  <w:num w:numId="8" w16cid:durableId="1249270619">
    <w:abstractNumId w:val="10"/>
  </w:num>
  <w:num w:numId="9" w16cid:durableId="250160590">
    <w:abstractNumId w:val="0"/>
  </w:num>
  <w:num w:numId="10" w16cid:durableId="233592191">
    <w:abstractNumId w:val="1"/>
  </w:num>
  <w:num w:numId="11" w16cid:durableId="109223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5E7B"/>
    <w:rsid w:val="00315C66"/>
    <w:rsid w:val="004247D0"/>
    <w:rsid w:val="00A60203"/>
    <w:rsid w:val="00C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BA4D4"/>
  <w15:docId w15:val="{C7B33B55-3F80-4A30-9A02-C0D2FA00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  <w:szCs w:val="20"/>
    </w:rPr>
  </w:style>
  <w:style w:type="paragraph" w:customStyle="1" w:styleId="a4">
    <w:name w:val="字元 字元 字元 字元 字元 字元 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styleId="a9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110年度人權教育宣導學藝競賽暨世界人權日計畫0618</dc:title>
  <dc:subject/>
  <dc:creator>T001</dc:creator>
  <cp:lastModifiedBy>藝嘉 洪</cp:lastModifiedBy>
  <cp:revision>2</cp:revision>
  <cp:lastPrinted>2024-09-06T07:30:00Z</cp:lastPrinted>
  <dcterms:created xsi:type="dcterms:W3CDTF">2025-07-28T06:22:00Z</dcterms:created>
  <dcterms:modified xsi:type="dcterms:W3CDTF">2025-07-28T06:22:00Z</dcterms:modified>
</cp:coreProperties>
</file>